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963B" w14:textId="25DBB556" w:rsidR="00586784" w:rsidRDefault="009E6D2E">
      <w:r w:rsidRPr="009E6D2E">
        <w:drawing>
          <wp:anchor distT="0" distB="0" distL="114300" distR="114300" simplePos="0" relativeHeight="251659264" behindDoc="0" locked="0" layoutInCell="1" allowOverlap="1" wp14:anchorId="78C8728A" wp14:editId="48E07DA0">
            <wp:simplePos x="0" y="0"/>
            <wp:positionH relativeFrom="margin">
              <wp:align>left</wp:align>
            </wp:positionH>
            <wp:positionV relativeFrom="paragraph">
              <wp:posOffset>781812</wp:posOffset>
            </wp:positionV>
            <wp:extent cx="5762599" cy="6145630"/>
            <wp:effectExtent l="0" t="0" r="0" b="762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C4553ADC-E788-8796-B65F-DFA7B06A2A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C4553ADC-E788-8796-B65F-DFA7B06A2A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599" cy="614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D2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45933" wp14:editId="3FFEDAC9">
                <wp:simplePos x="0" y="0"/>
                <wp:positionH relativeFrom="column">
                  <wp:posOffset>503555</wp:posOffset>
                </wp:positionH>
                <wp:positionV relativeFrom="paragraph">
                  <wp:posOffset>0</wp:posOffset>
                </wp:positionV>
                <wp:extent cx="4754880" cy="307777"/>
                <wp:effectExtent l="0" t="0" r="0" b="16510"/>
                <wp:wrapNone/>
                <wp:docPr id="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A1F3A9-16DF-066A-F637-70B273F123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D03D3" w14:textId="261D31A1" w:rsidR="009E6D2E" w:rsidRDefault="009E6D2E" w:rsidP="009E6D2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Oswald" w:hAnsi="Oswald"/>
                                <w:color w:val="66666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swald" w:hAnsi="Oswald"/>
                                <w:color w:val="666666"/>
                                <w:kern w:val="24"/>
                                <w:sz w:val="40"/>
                                <w:szCs w:val="40"/>
                              </w:rPr>
                              <w:t>Idaho Legislative Checklist</w:t>
                            </w:r>
                          </w:p>
                        </w:txbxContent>
                      </wps:txbx>
                      <wps:bodyPr vert="horz" wrap="square" lIns="91440" tIns="0" rIns="9144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45933" id="Rectangle 2" o:spid="_x0000_s1026" style="position:absolute;margin-left:39.65pt;margin-top:0;width:374.4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" filled="f" fillcolor="#4472c4 [3204]" stroked="f" strokecolor="black [3213]">
                <v:shadow color="#e7e6e6 [3214]"/>
                <v:textbox style="mso-fit-shape-to-text:t" inset=",0,,0">
                  <w:txbxContent>
                    <w:p w14:paraId="3FCD03D3" w14:textId="261D31A1" w:rsidR="009E6D2E" w:rsidRDefault="009E6D2E" w:rsidP="009E6D2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Oswald" w:hAnsi="Oswald"/>
                          <w:color w:val="66666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Oswald" w:hAnsi="Oswald"/>
                          <w:color w:val="666666"/>
                          <w:kern w:val="24"/>
                          <w:sz w:val="40"/>
                          <w:szCs w:val="40"/>
                        </w:rPr>
                        <w:t>Idaho Legislative Checklist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9"/>
    <w:rsid w:val="00586784"/>
    <w:rsid w:val="009E6D2E"/>
    <w:rsid w:val="00B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283D"/>
  <w15:chartTrackingRefBased/>
  <w15:docId w15:val="{B2BA1BDB-D5A2-46FC-977F-DA2FBB5F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Henney</dc:creator>
  <cp:keywords/>
  <dc:description/>
  <cp:lastModifiedBy>Cheri Henney</cp:lastModifiedBy>
  <cp:revision>2</cp:revision>
  <dcterms:created xsi:type="dcterms:W3CDTF">2023-01-30T20:40:00Z</dcterms:created>
  <dcterms:modified xsi:type="dcterms:W3CDTF">2023-01-30T20:40:00Z</dcterms:modified>
</cp:coreProperties>
</file>